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7" w:rsidRPr="005D5F2E" w:rsidRDefault="00523267" w:rsidP="00523267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:rsidR="00523267" w:rsidRPr="005D5F2E" w:rsidRDefault="00523267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аведующий </w:t>
      </w:r>
      <w:proofErr w:type="gramStart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proofErr w:type="gramEnd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3236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бюджетным</w:t>
      </w:r>
    </w:p>
    <w:p w:rsidR="00523267" w:rsidRPr="005D5F2E" w:rsidRDefault="00523267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дошкольным образовательным учреждением </w:t>
      </w:r>
      <w:proofErr w:type="spellStart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/с №8</w:t>
      </w:r>
    </w:p>
    <w:p w:rsidR="00523267" w:rsidRPr="005D5F2E" w:rsidRDefault="00523267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Лештаева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О.Е.</w:t>
      </w:r>
    </w:p>
    <w:p w:rsidR="00523267" w:rsidRPr="005D5F2E" w:rsidRDefault="00523267" w:rsidP="0052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образовательная программа</w:t>
      </w:r>
    </w:p>
    <w:p w:rsid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D5F2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дополнительному 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F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кружка </w:t>
      </w: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D5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сам.</w:t>
      </w: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Математическое развитие детей</w:t>
      </w: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применением </w:t>
      </w:r>
      <w:proofErr w:type="spellStart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Монтессори-материала</w:t>
      </w:r>
      <w:proofErr w:type="spellEnd"/>
      <w:r w:rsidRPr="005D5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267" w:rsidRPr="005D5F2E" w:rsidRDefault="00DA3236" w:rsidP="00523267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на 2020-</w:t>
      </w:r>
      <w:r w:rsidR="00523267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523267"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</w:t>
      </w:r>
    </w:p>
    <w:p w:rsidR="00523267" w:rsidRPr="005D5F2E" w:rsidRDefault="00523267" w:rsidP="00523267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программы: 64 занятия</w:t>
      </w: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рассмотрена и одобрена на заседании педагогического совета</w:t>
      </w:r>
    </w:p>
    <w:p w:rsidR="00523267" w:rsidRPr="005D5F2E" w:rsidRDefault="004A6F9D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МБ</w:t>
      </w:r>
      <w:r w:rsidR="00523267"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ДОУ </w:t>
      </w:r>
      <w:proofErr w:type="spellStart"/>
      <w:r w:rsidR="00523267"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="00523267"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/с №8:</w:t>
      </w:r>
    </w:p>
    <w:p w:rsidR="00523267" w:rsidRPr="005D5F2E" w:rsidRDefault="00523267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Никитина С.В.</w:t>
      </w:r>
    </w:p>
    <w:p w:rsidR="00523267" w:rsidRPr="005D5F2E" w:rsidRDefault="00523267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267" w:rsidRP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3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523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.Ч</w:t>
      </w:r>
      <w:proofErr w:type="gramEnd"/>
      <w:r w:rsidRPr="00523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ехов</w:t>
      </w:r>
    </w:p>
    <w:p w:rsidR="005D5F2E" w:rsidRPr="005D5F2E" w:rsidRDefault="005D5F2E" w:rsidP="00523267">
      <w:pPr>
        <w:shd w:val="clear" w:color="auto" w:fill="FFFFFF"/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5D5F2E" w:rsidRPr="005D5F2E" w:rsidRDefault="005D5F2E" w:rsidP="00523267">
      <w:pPr>
        <w:shd w:val="clear" w:color="auto" w:fill="FFFFFF"/>
        <w:spacing w:before="147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Дошкольное образование –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фундамент всей образовательной системы, так как именно здесь закладываются основы личности, определяющие характер будущего развития ребенка</w:t>
      </w:r>
      <w:r w:rsidRPr="005D5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5D5F2E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 xml:space="preserve"> Это 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самый благоприятный период для интенсивного развития физических и умственных функций детского организма, в том числе и для </w:t>
      </w:r>
      <w:r w:rsidRPr="005D5F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математического развития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повседневной жизни, в быту и в играх, ребенок достаточно рано начинает встречаться с такими ситуациями, которые требуют применения, хотя и элементарного, но все же математического решения (приготовить угощение для друзей, накрыть стол для кукол, разделить конфеты поровну).</w:t>
      </w:r>
    </w:p>
    <w:p w:rsidR="005D5F2E" w:rsidRPr="005D5F2E" w:rsidRDefault="005D5F2E" w:rsidP="00523267">
      <w:pPr>
        <w:shd w:val="clear" w:color="auto" w:fill="FFFFFF"/>
        <w:spacing w:before="147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уже в дошкольном возрасте дети знакомятся с математическим содержанием и овладевают элементарными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вычислительными умениями, а развитие у них элементарных математических представлений является одним из важных направлений работы дошкольных учреждений. 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Навыки, умения, приобретённые в дошкольный период, служат фундаментом для получения знаний и развития способностей в старшем возрасте - школе.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Задача взрослых - развивать эти способности, дать возможность маленькому человеку познавать мир на каждом этапе его взросления. </w:t>
      </w:r>
    </w:p>
    <w:p w:rsidR="005D5F2E" w:rsidRPr="005D5F2E" w:rsidRDefault="005D5F2E" w:rsidP="00523267">
      <w:pPr>
        <w:shd w:val="clear" w:color="auto" w:fill="FFFFFF"/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условиях развития вариативности и разнообразия дошкольного образования в последнее десятилетие происходит внедрение в практику работы дошкольных образовательных учреждений альтернативных образовательных программ и технологий, реализующих различные подходы к вопросам образования и развития ребенка дошкольного возраста. 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этой связи, с теоретической и практической точек зрения все более актуализируется проблема математического образования дошкольников.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современном российском образовании активно используется зарубежный опыт. Растет интерес педагогов-практиков к идеям Ф.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Фребеля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Ж. Пиаже, М.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Монтессори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5F2E" w:rsidRPr="005D5F2E" w:rsidRDefault="005D5F2E" w:rsidP="00523267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математических представлений вызывает у дошкольников большие трудности из-за несовершенства познавательной деятельности, объективной сложности математического материала, а также недостаточного учета этих факторов в существующей методике обучения. Поэтому формирование математических представлений будет более эффективным, если включить в процесс обучения элементы педагогической системы </w:t>
      </w:r>
    </w:p>
    <w:p w:rsidR="005D5F2E" w:rsidRPr="005D5F2E" w:rsidRDefault="005D5F2E" w:rsidP="00523267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М.Монтессори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теория 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педагогики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которой, складывалась под воздействием крупнейшего французского психолога Жана Пиаже.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Математическое образование ребёнка в представлениях М.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Монтессори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единый процесс постижения природы и человеческой культуры. А развитие и совершенствование математического мышления – есть развитие и совершенствование человека в целом.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М.Монтессори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считала, что без математического воспитания и образования невозможно ни понять прогресс эпохи, ни принять в нём участие. 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Подготовка к обучению математики в системе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Монтессори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посредством сенсорного воспитания, развития элементарных математических представлений и логических операций. Математические материалы построены в тесной связи с сенсорными материалами и учитывают сенсомоторные потребности ребенка. Действия, которые выполняет ребенок, упражняясь с материалом, естественны и просты для него. Он сравнивает, уточняет, измеряет, систематизирует, манипулируя с простыми предметами окружающей его среды. Именно эти действия ведут к появлению математического познания. Постепенно и опосредованно, через предметы среды, ребенок самостоятельно формирует математические понятия. В построении системы материалов и в методике работы с ними соблюдаются два важнейших принципа: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конкретного к абстрактному;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знакомства с количествами, через знакомство с символами к соотнесению количеств и символов.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Зона математического развития содержит все необходимые материалы для того, чтобы ребенок научился операциям сложения, вычитания, умножения и деления, освоил порядковый счет - все то, что считается важным критерием готовности ребенка к поступлению в школу.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математические материалы можно разделить на группы:</w:t>
      </w:r>
    </w:p>
    <w:p w:rsidR="005D5F2E" w:rsidRPr="005D5F2E" w:rsidRDefault="005D5F2E" w:rsidP="00523267">
      <w:pPr>
        <w:numPr>
          <w:ilvl w:val="0"/>
          <w:numId w:val="1"/>
        </w:num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в мир чисел от 0 до 10;</w:t>
      </w:r>
    </w:p>
    <w:p w:rsidR="005D5F2E" w:rsidRPr="005D5F2E" w:rsidRDefault="005D5F2E" w:rsidP="00523267">
      <w:pPr>
        <w:numPr>
          <w:ilvl w:val="0"/>
          <w:numId w:val="1"/>
        </w:num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в десятичную систему;</w:t>
      </w:r>
    </w:p>
    <w:p w:rsidR="005D5F2E" w:rsidRPr="005D5F2E" w:rsidRDefault="005D5F2E" w:rsidP="00523267">
      <w:pPr>
        <w:numPr>
          <w:ilvl w:val="0"/>
          <w:numId w:val="1"/>
        </w:num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последовательного счета;</w:t>
      </w:r>
    </w:p>
    <w:p w:rsidR="005D5F2E" w:rsidRPr="005D5F2E" w:rsidRDefault="005D5F2E" w:rsidP="00523267">
      <w:pPr>
        <w:numPr>
          <w:ilvl w:val="0"/>
          <w:numId w:val="1"/>
        </w:num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арифметических операций с однозначными числами;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1.Материалы первой группы служат для обучения счету до 10, как в прямой, так и в обратной последовательности, для знакомства с цифрами от 0 до 9, а также для формирования умения соотносить количества в пределах десяти и соответствующие им числа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первую группу входят следующие материалы: цифры из шершавой бумаги; счетные штанги и числа; ящики с веретёнами – где ребёнок узнаёт смысл нуля, а также упражняется в соотнесении количеств и чисел; материал «числа и чипсы» служит для проверки умения ребёнка считать до 10, знания чисел, а также знакомится с идеей чётных и нечётных чисел.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2.Вторая группа предназначена для знакомства с многозначными числами и четырьмя основными арифметическими действиями с ними: сложением, вычитанием, умножением и делением. Материалы этой группы дают ребёнку возможность понять, какова структура многозначных чисел, что такое разряд числа и как происходит переход из одного раздела в другой в ходе арифметических действий.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3.Материалы третьей группы служат для обучения последовательному счёту и запоминанию правильных, общепринятых названий чисел. Третья группа включает в себя стержни с бусинами для введения количеств 11-19. на этом материале ребёнок знакомится с количествами 11-19 и учится последовательно считать до 19.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4.Материалы четвёртой группы предназначены для постепенного запоминания таблиц сложения, вычитания, умножения и деления чисел. В результате работы с этими материалами ребёнок должен 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научится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свободно выполнять «в уме» сложение и вычитание однозначных чисел.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математики проходит индивидуально в зависимости от имеющихся знаний ребёнка и его желания, в необходимом ему темпе, с тем количеством повторений, которое ему требуется. </w:t>
      </w:r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Внутренняя логика работы ребенка с материалом такова, что в ней четко </w:t>
      </w:r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определены две качественно различные цели: прямая и косвенная. При этом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прямая цель работает на зону актуального развития, а косвенная на ближайшее его развитие.</w:t>
      </w:r>
    </w:p>
    <w:p w:rsidR="005D5F2E" w:rsidRPr="005D5F2E" w:rsidRDefault="005D5F2E" w:rsidP="005232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Математика 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– это мощный фактор интеллектуального развития ребенка, формирования его познавательных и творческих способностей. </w:t>
      </w:r>
      <w:r w:rsidRPr="005D5F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Математика 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наилучшим образом формирует приемы мыслительной деятельности и качества ума, ее изучение способствует развитию памяти, речи, воображение; формирует настойчивость, терпение, творческий потенциал личности.</w:t>
      </w:r>
    </w:p>
    <w:p w:rsidR="005D5F2E" w:rsidRPr="005D5F2E" w:rsidRDefault="005D5F2E" w:rsidP="005232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Исходя из опыта работы и социального запроса предлагаю</w:t>
      </w:r>
      <w:proofErr w:type="gramEnd"/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рабочую программу кружка </w:t>
      </w: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«</w:t>
      </w:r>
      <w:proofErr w:type="spellStart"/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Заниматика</w:t>
      </w:r>
      <w:proofErr w:type="spellEnd"/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 xml:space="preserve">. Математическое развитие детей с применением </w:t>
      </w:r>
      <w:proofErr w:type="spellStart"/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Монтессори-материала</w:t>
      </w:r>
      <w:proofErr w:type="spellEnd"/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»</w:t>
      </w: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lang w:eastAsia="ru-RU"/>
        </w:rPr>
        <w:t xml:space="preserve"> </w:t>
      </w:r>
    </w:p>
    <w:p w:rsidR="005D5F2E" w:rsidRPr="005D5F2E" w:rsidRDefault="005D5F2E" w:rsidP="005232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Данная программа составлена в соответствии с программой воспитания и обучения в детском саду. Общий объем знаний, получаемых ребенком, соответствует действующему стандарту </w:t>
      </w:r>
      <w:r w:rsidRPr="005D5F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(ФГОС) 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дошкольного образования. Программа предусматривает принцип </w:t>
      </w:r>
      <w:proofErr w:type="spellStart"/>
      <w:proofErr w:type="gramStart"/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личность-ориентированного</w:t>
      </w:r>
      <w:proofErr w:type="spellEnd"/>
      <w:proofErr w:type="gramEnd"/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подхода к содержанию воспитания и обучения, позволяет обеспечить развивающее обучение дошкольников, всестороннее развитие их интеллектуально-волевых качеств. Программа имеет в своей основе принцип систематичности и взаимосвязи учебного материала, его конкретности и доступности, постепенности, что позволяет ребенку опираться на уже имеющиеся у него знания и умения.</w:t>
      </w:r>
    </w:p>
    <w:p w:rsidR="005D5F2E" w:rsidRPr="005D5F2E" w:rsidRDefault="005D5F2E" w:rsidP="00523267">
      <w:pPr>
        <w:shd w:val="clear" w:color="auto" w:fill="FFFFFF"/>
        <w:spacing w:before="147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Возраст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данная дополнительная образовательная программа рассчитана на детей в возрасте от 5,5 до 6,5 лет. </w:t>
      </w:r>
    </w:p>
    <w:p w:rsidR="005D5F2E" w:rsidRPr="005D5F2E" w:rsidRDefault="005D5F2E" w:rsidP="00523267">
      <w:pPr>
        <w:shd w:val="clear" w:color="auto" w:fill="FFFFFF"/>
        <w:spacing w:before="147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Продолжительность реализации программы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восемь месяцев (период с октября месяца по май месяц включительно), что составляет 8 занятий в месяц по 30 минут каждое. Занятия проходят 2 раз в неделю.</w:t>
      </w:r>
    </w:p>
    <w:p w:rsidR="005D5F2E" w:rsidRPr="005D5F2E" w:rsidRDefault="005D5F2E" w:rsidP="005D5F2E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Основные принципы</w:t>
      </w:r>
      <w:r w:rsidRPr="005D5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математического кружка:</w:t>
      </w:r>
    </w:p>
    <w:p w:rsidR="005D5F2E" w:rsidRPr="005D5F2E" w:rsidRDefault="005D5F2E" w:rsidP="005D5F2E">
      <w:pPr>
        <w:numPr>
          <w:ilvl w:val="0"/>
          <w:numId w:val="2"/>
        </w:num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познавательной сферы дошкольника;</w:t>
      </w:r>
    </w:p>
    <w:p w:rsidR="005D5F2E" w:rsidRPr="005D5F2E" w:rsidRDefault="005D5F2E" w:rsidP="005D5F2E">
      <w:pPr>
        <w:numPr>
          <w:ilvl w:val="0"/>
          <w:numId w:val="2"/>
        </w:num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индивидуальность подхода, максимально учитываются математические способности ребенка и создаются благоприятные условия для их развития;</w:t>
      </w:r>
    </w:p>
    <w:p w:rsidR="005D5F2E" w:rsidRPr="005D5F2E" w:rsidRDefault="005D5F2E" w:rsidP="005D5F2E">
      <w:pPr>
        <w:numPr>
          <w:ilvl w:val="0"/>
          <w:numId w:val="2"/>
        </w:num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гуманность, ребенок рассматривается как активный субъект с педагогом математической деятельности.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Цель кружка</w:t>
      </w:r>
      <w:r w:rsidRPr="005D5F2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</w:t>
      </w:r>
    </w:p>
    <w:p w:rsidR="005D5F2E" w:rsidRPr="005D5F2E" w:rsidRDefault="005D5F2E" w:rsidP="005D5F2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развитие логического мышления, развитию культурному и интеллектуальному развитию личности, развитию умственных способностей и речи у детей дошкольного возраста.</w:t>
      </w:r>
    </w:p>
    <w:p w:rsidR="005D5F2E" w:rsidRPr="005D5F2E" w:rsidRDefault="005D5F2E" w:rsidP="005D5F2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условия, при которых дети не только овладевают знаниями, умениями и навыками, но и учатся способам их самостоятельного постижения; формирование личностных качеств (самоконтроля, самооценки, инициативности, самостоятельности);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lastRenderedPageBreak/>
        <w:t xml:space="preserve">Основные задачи и направление кружка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у детей умений и способностей:</w:t>
      </w:r>
    </w:p>
    <w:p w:rsidR="005D5F2E" w:rsidRPr="005D5F2E" w:rsidRDefault="005D5F2E" w:rsidP="005D5F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оперировать свойствами, отношениями предметов, числами; выявлять простейшие изменения и зависимости их по форме, размеру;</w:t>
      </w:r>
    </w:p>
    <w:p w:rsidR="005D5F2E" w:rsidRPr="005D5F2E" w:rsidRDefault="005D5F2E" w:rsidP="005D5F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5D5F2E" w:rsidRPr="005D5F2E" w:rsidRDefault="005D5F2E" w:rsidP="005D5F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рассказать о выполняемом или выполненном действии, разговаривать 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взрослыми, сверстниками по поводу игрового (практического) действия.</w:t>
      </w:r>
    </w:p>
    <w:p w:rsidR="005D5F2E" w:rsidRPr="005D5F2E" w:rsidRDefault="005D5F2E" w:rsidP="005D5F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образное и логическое мышление, внимание, память, умение воспринимать и отображать, сравнивать, обобщать, классифицировать.</w:t>
      </w:r>
    </w:p>
    <w:p w:rsidR="005D5F2E" w:rsidRPr="005D5F2E" w:rsidRDefault="005D5F2E" w:rsidP="005D5F2E">
      <w:pPr>
        <w:shd w:val="clear" w:color="auto" w:fill="FFFFFF"/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Методы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используемые при реализации данной образовательной программы:</w:t>
      </w:r>
    </w:p>
    <w:p w:rsidR="005D5F2E" w:rsidRPr="005D5F2E" w:rsidRDefault="005D5F2E" w:rsidP="005D5F2E">
      <w:pPr>
        <w:numPr>
          <w:ilvl w:val="0"/>
          <w:numId w:val="5"/>
        </w:numPr>
        <w:shd w:val="clear" w:color="auto" w:fill="FFFFFF"/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беседа, объяснение, диалог,)</w:t>
      </w:r>
    </w:p>
    <w:p w:rsidR="005D5F2E" w:rsidRPr="005D5F2E" w:rsidRDefault="005D5F2E" w:rsidP="005D5F2E">
      <w:pPr>
        <w:numPr>
          <w:ilvl w:val="0"/>
          <w:numId w:val="5"/>
        </w:numPr>
        <w:shd w:val="clear" w:color="auto" w:fill="FFFFFF"/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наглядные (карточки,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монтессори-материал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D5F2E" w:rsidRPr="005D5F2E" w:rsidRDefault="005D5F2E" w:rsidP="005D5F2E">
      <w:pPr>
        <w:numPr>
          <w:ilvl w:val="0"/>
          <w:numId w:val="5"/>
        </w:numPr>
        <w:shd w:val="clear" w:color="auto" w:fill="FFFFFF"/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игровые ( дидактические игры на развитие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роцессов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D5F2E" w:rsidRPr="005D5F2E" w:rsidRDefault="005D5F2E" w:rsidP="005D5F2E">
      <w:pPr>
        <w:numPr>
          <w:ilvl w:val="0"/>
          <w:numId w:val="5"/>
        </w:numPr>
        <w:shd w:val="clear" w:color="auto" w:fill="FFFFFF"/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е(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 работ на заданную тему, по инструкции) 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ПРОГРАММНЫЕ ЗАДАЧИ КРУЖКА « ЗАНИМАТИКА» НА УЧЕБНЫЙ ГОД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Количество и счёт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представление о числах и цифрах до 5.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представление о числах и цифрах от 6 до 10 на основе сравнения двух множеств.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учить: считать по образцу и названному числу; понимать независимость числа от величины, расстояния, пространственного расположения предметов, направления счета.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математическими знаками +, -, =, &lt;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&gt;.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Учить: воспроизводить количество движений по названному числу; писать цифры от 1 до 10; отгадывать математические загадки; записывать решение задачи (загадки) с помощью математических знаков и цифр.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различении количественного и порядкового счета в пределах 10;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Учить, как из неравенства сделать равенство.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устанавливать соответствие между количеством предметов и цифрой. Учить решать логические задачи на основе зрительно воспринимаемой информации.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со стихами, загадками, считалками, пословицами, в которых упоминается числа и другие математические понятия (части суток, дни недели, времена года и др.).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Величина</w:t>
      </w:r>
    </w:p>
    <w:p w:rsidR="005D5F2E" w:rsidRPr="005D5F2E" w:rsidRDefault="005D5F2E" w:rsidP="005D5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располагать предметы в возрастающем и убывающем порядке по величине, ширине, высоте и толщине, используя соответствующие.</w:t>
      </w:r>
    </w:p>
    <w:p w:rsidR="005D5F2E" w:rsidRPr="005D5F2E" w:rsidRDefault="005D5F2E" w:rsidP="005D5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глазомер.</w:t>
      </w:r>
    </w:p>
    <w:p w:rsidR="005D5F2E" w:rsidRPr="005D5F2E" w:rsidRDefault="005D5F2E" w:rsidP="005D5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делить предмет на 2, 4 и более частей.</w:t>
      </w:r>
    </w:p>
    <w:p w:rsidR="005D5F2E" w:rsidRPr="005D5F2E" w:rsidRDefault="005D5F2E" w:rsidP="005D5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понимать, что часть меньше целого, а целое больше части.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Геометрические фигуры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Закрепить: знания о геометрических фигурах (круг, овал, квадрат, треугольник, прямоугольник); умение видеть геометрические фигуры в формах окружающих предметов.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Познакомить: с геометрической фигурой – трапецией, тетрадью в клетку.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преобразовывать одни фигуры в другие (путем складывания, разрезания, выкладывания из счетных палочек).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рисовать в тетради в клетку геометрические фигуры.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рисовать в тетради в клетку символические изображения предметов из геометрических фигур.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Учить: выкладывать из счетных палочек геометрические фигуры; выкладывать символические изображения предметов из счетных палочек.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Ориентировка во времени</w:t>
      </w:r>
    </w:p>
    <w:p w:rsidR="005D5F2E" w:rsidRPr="005D5F2E" w:rsidRDefault="005D5F2E" w:rsidP="005D5F2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и углублять временные представления о частях суток, времени года.</w:t>
      </w:r>
    </w:p>
    <w:p w:rsidR="005D5F2E" w:rsidRPr="005D5F2E" w:rsidRDefault="005D5F2E" w:rsidP="005D5F2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называть последовательно дни недели, определять, какой день был вчера, какой будет завтра.</w:t>
      </w:r>
    </w:p>
    <w:p w:rsidR="005D5F2E" w:rsidRPr="005D5F2E" w:rsidRDefault="005D5F2E" w:rsidP="005D5F2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названиями месяцев.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Ориентировка в пространстве</w:t>
      </w:r>
    </w:p>
    <w:p w:rsidR="005D5F2E" w:rsidRPr="005D5F2E" w:rsidRDefault="005D5F2E" w:rsidP="005D5F2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умение ориентироваться на листе бумаги.</w:t>
      </w:r>
    </w:p>
    <w:p w:rsidR="005D5F2E" w:rsidRPr="005D5F2E" w:rsidRDefault="005D5F2E" w:rsidP="005D5F2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определять словом положение предмета по отношению к себе, другому лицу.</w:t>
      </w:r>
    </w:p>
    <w:p w:rsidR="005D5F2E" w:rsidRPr="005D5F2E" w:rsidRDefault="005D5F2E" w:rsidP="005D5F2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ориентироваться в тетради в клетку.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Логические задачи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учить решать логические задачи на сравнение, классификацию, на установление последовательности событий, анализ и синтез.</w:t>
      </w:r>
    </w:p>
    <w:p w:rsidR="005D5F2E" w:rsidRPr="005D5F2E" w:rsidRDefault="005D5F2E" w:rsidP="005D5F2E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Консультировать родителей по вопросам развития у детей способностей к познавательной деятельности, а также на тему того, как организовать дома познавательную деятельность ребенка.</w:t>
      </w:r>
    </w:p>
    <w:p w:rsidR="00523267" w:rsidRDefault="00523267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D5F2E" w:rsidRPr="005D5F2E" w:rsidRDefault="005D5F2E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lastRenderedPageBreak/>
        <w:t>Программное содержание кружка «</w:t>
      </w:r>
      <w:proofErr w:type="spellStart"/>
      <w:r w:rsidRPr="005D5F2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Заниматика</w:t>
      </w:r>
      <w:proofErr w:type="spellEnd"/>
      <w:r w:rsidRPr="005D5F2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»</w:t>
      </w: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ОКТЯБРЬ</w:t>
      </w: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6"/>
        <w:gridCol w:w="2427"/>
        <w:gridCol w:w="3382"/>
        <w:gridCol w:w="2502"/>
        <w:gridCol w:w="1259"/>
      </w:tblGrid>
      <w:tr w:rsidR="005D5F2E" w:rsidRPr="005D5F2E" w:rsidTr="005D5F2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«Цвет, форма»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Выявление представлений у детей, о геометрических фигурах; умение различать предметы по цвету, форме расположению. Развитие речи, внимания, наблюдательности.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«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Геометрическим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комод»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«Составим узор»</w:t>
            </w:r>
            <w:r w:rsidRPr="005D5F2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;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«Собери фигуру»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.(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используя цветные счетные палочки)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Штриховка геометрических фигур цветными карандашами.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«Размер»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Уточнение имеющихся у детей представлений о размере, цвете, и числе предметов. Развитие внимания наблюдательности, мелкой моторики рук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«Цветные цилиндры»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– аппликация: «Красивые флажки»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.(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используя мозаику)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«Формирование представлений о символическом изображении предметов»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речи, включение в активный словарь терминов: «</w:t>
            </w:r>
            <w:proofErr w:type="spellStart"/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узкий-широкий</w:t>
            </w:r>
            <w:proofErr w:type="spellEnd"/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«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толстый-тонкий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«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высокий-низкий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«Красные штанги», «Коричневая лестница»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«Концовка».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«Счёт, порядковые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числительные»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Выявить представления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детей о порядковых числительных в пределах 10, учить детей рассуждать, использовать числительные в бытовой и игровой деятельности. Развивать активность у детей.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Декоративная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аппликация. Изготовление образов цифр способом обрывания бумаги. Учить детей аккуратно отрывать маленькие кусочки бумаги, развивать мелкую моторику рук, внимание, логическое мышление.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</w:tbl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НОЯБРЬ</w:t>
      </w: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7"/>
        <w:gridCol w:w="2336"/>
        <w:gridCol w:w="3397"/>
        <w:gridCol w:w="2442"/>
        <w:gridCol w:w="1274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«Столько же, больше, меньше, первый, последний»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Формировать умение сравнивать группы предметов путем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состыкования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пар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;з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акрепить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представления о порядке увеличения и уменьшения размеров, познакомить с понятиями «первый, последний»; развивать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память,логическое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мышление.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«Блоки цилиндров»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«Логический поезд»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«Следующий и </w:t>
            </w:r>
            <w:proofErr w:type="spellStart"/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предшеству-ющий</w:t>
            </w:r>
            <w:proofErr w:type="spellEnd"/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один и несколько»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Познакомить детей с понятиями «Следующий и предшествующий, один и несколько»; закрепить умение ориентироваться на листе бумаги.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Что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,г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де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?»,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«Наоборот». Ориентировка в пространстве относительно предмета»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«Расскажи,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где находится?»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Ориентировка относительно себя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Слева и справа, вверху и внизу, левее, правее»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Систематизировать пространственные представления; научить ориентироваться на листе бумаги; находить определенный рисунок на странице тетради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азвивать умение ориентироваться в пространстве, мышление, речь; учить детей писать графический диктант, используя понятия «Слева и справа, вверху и внизу».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«Весёлые человечки».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детей соотносить изображение и действие своего тела под музыкальное сопровождение.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227" w:after="2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«Сложение. Название компонентов и результата действия сложения».</w:t>
            </w:r>
          </w:p>
          <w:p w:rsidR="005D5F2E" w:rsidRPr="005D5F2E" w:rsidRDefault="005D5F2E" w:rsidP="00523267">
            <w:pPr>
              <w:spacing w:before="227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Знак «+»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Сформировать представление о сложении как объединении групп предметов. Познакомить со знаком «+». Закрепить знание свой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ств пр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едметов (цвет, величина); развивать интерес к математике.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«Коробочка с примерами»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«Распредели числа в домики», «Угадай-ка»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ДЕКАБРЬ</w:t>
      </w: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7"/>
        <w:gridCol w:w="2336"/>
        <w:gridCol w:w="3397"/>
        <w:gridCol w:w="2442"/>
        <w:gridCol w:w="1274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23267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«Вычитание» 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Знак «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-»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Формировать представление о вычитании, как об удалении из группы предметов её части. Познакомить со знаком «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-»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.Закреплять знание свойств предметов, 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пространственные отношения.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«Коробочка с примерами»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Игра «Цепочка». Развитие внимания, </w:t>
            </w:r>
            <w:proofErr w:type="spellStart"/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наблюдатель-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ности</w:t>
            </w:r>
            <w:proofErr w:type="spellEnd"/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«Точки. Прямые и кривые линии»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Познакомить с различными случаями взаимного расположения линий на плоскости; находить и обозначать точки их пересечения; учить распознавать и строить прямые и кривые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линии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;у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точнить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и обобщить геометрические представления детей; сформировать представления о понятиях «прямая», «кривая»; развивать пространственное воображение;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«Найди свое место»;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«Собери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цепочку»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«Отрезки и дуги»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Познакомить детей с отрезком, его отличием от прямой линии, обозначением отрезка точками, черточками, другими предметами; ввести понятия «отрезок» и «дуга»; рассмотреть общие и отличительные признаки отрезка и дуги; развивать умение анализировать и сравнивать.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Работа в альбомах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«Пара предметов»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Закрепление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пройденного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. Закрепить знания детей различать, называть, сравнивать, составлять </w:t>
            </w:r>
            <w:r w:rsidRPr="005D5F2E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группы предметов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, одинаковые по цвету; умение называть и различать прямые, кривые, отрезки, дуги, а также умение ориентироваться на листе бумаги; развивать память с помощью решения различных заданий: найди 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отличия, найди короткий путь.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«Найди пару»;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Работа с цветными карандашами «Раскрась узор»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ЯНВАРЬ</w:t>
      </w: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9"/>
        <w:gridCol w:w="2359"/>
        <w:gridCol w:w="3431"/>
        <w:gridCol w:w="2467"/>
        <w:gridCol w:w="1180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«Части суток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дни недели и времена года»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Ввести понятия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"части суток", "времена года", закреплять привычные временные представления; развивать речевые умения и логическое мышление.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«Когда это бывает?» Д/игра «Двенадцать месяцев». Д/игра «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Лови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,б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росай,дни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называй». Д/игра «Какое слово подходит».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«Знаки больше, меньше и равно»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Учить детей сравнивать множества, рассматривать параметры абсолютного (</w:t>
            </w:r>
            <w:proofErr w:type="spellStart"/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много-мало</w:t>
            </w:r>
            <w:proofErr w:type="spellEnd"/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) и относительного (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больше-меньше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) сравнения; использовать знаки для обозначения этих отношений (=, &gt;, &lt;); сравнивать числа на основе сравнения соответствующих им множеств.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«Веретена</w:t>
            </w: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«Состав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чисел 1,2»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Изучить числа 1 и 2, их состав, находить цифры в окружающей обстановке, развивать мыслительные операции, математические способности, внимание, память, речь; воспитывать трудолюбие, взаимопонимание.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1,2»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Выкладывание образа цифры из различных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предметов.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«Состав 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3»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Знакомство детей с составом числа три; учить составлять число 3 из двух меньших чисел; упражнять в прямом, обратном счете; развивать смекалку, зрительную память, воображение; способствовать формированию мыслительных операций, развитию речи,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3»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Штриховка цифры.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9"/>
        <w:gridCol w:w="2307"/>
        <w:gridCol w:w="3511"/>
        <w:gridCol w:w="2519"/>
        <w:gridCol w:w="1140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«Состав 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4»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Знакомство детей с составом числа 4; учить составлять число 4 из двух меньших чисел; упражнять в прямом, обратном счете; развивать смекалку, зрительную память,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воображение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;с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пособствовать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формированию мыслительных операций, развитию речи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4»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Выкладывание образа цифры из различных предметов.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«Состав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5»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Знакомство детей с составом числа 5; учить составлять число 5 из двух меньших чисел; упражнять в прямом, обратном счете; развивать смекалку, зрительную память, воображение; способствовать формированию мыслительных операций, развитию речи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5»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Штриховка цифры.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«Состав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6»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 xml:space="preserve">Изучить состав числа 6, 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написание числа, находить цифры в окружающей обстановке, развивать мыслительные операции, математические способности, внимание, память, речь; воспитывать трудолюбие.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6»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«Состав 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7»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Изучить состав числа 7, написание числа, находить цифры в окружающей обстановке, развивать мыслительные операции, математические способности, внимание, память, речь; воспитывать трудолюбие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7»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Выкладывание образа цифры из различных предметов.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7"/>
        <w:gridCol w:w="2336"/>
        <w:gridCol w:w="3397"/>
        <w:gridCol w:w="2548"/>
        <w:gridCol w:w="1168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«Состав 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8»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Изучить состав числа 8, написание числа, находить цифры в окружающей обстановке, развивать мыслительные операции, математические способности, внимание, память, речь; воспитывать трудолюбие.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8»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«Состав 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9»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Изучить состав числа 9, написание числа, находить цифры в окружающей обстановке, развивать мыслительные операции, математические способности, внимание, память, речь; воспитывать трудолюбие.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9»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Выкладывание образа цифры из различных предметов.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«Состав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10»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Изучить состав числа 10, написание числа, находить цифры в окружающей обстановке, развивать мыслительные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операции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атематические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способности, внимание, память, речь; воспитывать трудолюбие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1,0»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«Знакомство с часами»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Учить детей показывать на часах время;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развивать смекалку, зрительную память, воображение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Игра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«Определяем время» закрепить умение детей определять время по часам, развивать память, мышление.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«Путешествие во времени. Что сначала, что потом».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23267">
      <w:pPr>
        <w:shd w:val="clear" w:color="auto" w:fill="FFFFFF"/>
        <w:spacing w:before="100" w:beforeAutospacing="1" w:after="147" w:line="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7"/>
        <w:gridCol w:w="2336"/>
        <w:gridCol w:w="3397"/>
        <w:gridCol w:w="2548"/>
        <w:gridCol w:w="1168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«Однозначные и двузначные числа»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Познакомить детей с понятиями «однозначное число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»и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«двузначное число»; совершенствовать вычислительные навыки и умение решать задачи; воспитывать интерес к математике через достижения результатов, усидчивость.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«Доски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Сегена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«Счет десятками»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Сформировать понятие "круглое число», «десяток», способность к счету десятками в прямом и обратном счете в пределах 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100, развивать память, мышление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«Доски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Сегена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«Измерение длины отрезка. Сантиметр»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Формирование нового понятия «сантиметр»; усвоить с детьми способ измерения длины с помощью линейки: измерить длину отрезка и выразить её в сантиметрах.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Игра: «Бегущие цифры»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азвитие логического мышления, речи, внимания.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«Плоские и объемные геометрические фигуры»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Дать понятие о различии объёмных тел и плоских фигур и предметов; актуализация знаний детей об окружающем мире; развитие пространственных представлений; формирование умения различать плоские и объемные предметы, закрепить умение детей определять время по часам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«Геометрические дела»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Игра «Найди похожий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предмет».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Формировать умение находить в окружающей обстановке предметы формы шара, куба, конуса, пирамиды.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7"/>
        <w:gridCol w:w="2336"/>
        <w:gridCol w:w="3397"/>
        <w:gridCol w:w="2548"/>
        <w:gridCol w:w="1168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«Порядковый счет».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Закрепить у детей понятие о порядковом счете; упражнять в умении различать прямой и обратный счет;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учить выполнять порядковый счет до 10,отвечать на вопрос "Какой по счету?"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«Считай в обратном порядке»;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«Какие цифры поменялись местами?».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«Математи</w:t>
            </w:r>
            <w:r w:rsidR="005D5F2E"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ческие </w:t>
            </w:r>
            <w:r w:rsidR="005D5F2E"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диктанты»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 xml:space="preserve">Закрепить умение детей ориентироваться на листе бумаги; написание чисел от 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1 до 20.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Развивать графические умения, умения ориентировать на листе бумаги в клеточку.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рафический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диктант: «Котёнок»;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«Домик»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</w:t>
            </w:r>
            <w:proofErr w:type="spellStart"/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Математи-ческие</w:t>
            </w:r>
            <w:proofErr w:type="spellEnd"/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головоломки.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Задачи на смекалку»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Упражнять в счете групп предметов, в сравнении чисел и в определении, какое из двух чисел больше или меньше другого. Развивать сообразительность, учить решать задачи на смекалку математического содержания.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Математические задачки в стихах. Задачки-шутки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«Закрепляем геометрические фигуры».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Закрепить знания 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детей о геометрических фигурах: плоских и объемных; развивать память.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6" w:after="24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6" w:after="6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Д/игра «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Танграм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»;</w:t>
            </w:r>
          </w:p>
          <w:p w:rsidR="005D5F2E" w:rsidRPr="005D5F2E" w:rsidRDefault="005D5F2E" w:rsidP="005D5F2E">
            <w:pPr>
              <w:spacing w:before="6" w:after="24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6" w:after="6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«Волшебный мешочек»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Диагностика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Выявить знания, полученные у детей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5D5F2E" w:rsidRPr="005D5F2E" w:rsidRDefault="005D5F2E" w:rsidP="005D5F2E">
      <w:pPr>
        <w:shd w:val="clear" w:color="auto" w:fill="FFFFFF"/>
        <w:spacing w:before="100" w:beforeAutospacing="1" w:after="240" w:line="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2E" w:rsidRPr="005D5F2E" w:rsidRDefault="005D5F2E" w:rsidP="005D5F2E">
      <w:pPr>
        <w:shd w:val="clear" w:color="auto" w:fill="FFFFFF"/>
        <w:spacing w:before="100" w:beforeAutospacing="1" w:after="240" w:line="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3267" w:rsidRPr="005D5F2E" w:rsidSect="005D5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CE4"/>
    <w:multiLevelType w:val="multilevel"/>
    <w:tmpl w:val="A6C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D1620"/>
    <w:multiLevelType w:val="multilevel"/>
    <w:tmpl w:val="1AA2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527C9"/>
    <w:multiLevelType w:val="multilevel"/>
    <w:tmpl w:val="0BB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1F8D"/>
    <w:multiLevelType w:val="multilevel"/>
    <w:tmpl w:val="4762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512D1"/>
    <w:multiLevelType w:val="multilevel"/>
    <w:tmpl w:val="246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84DD8"/>
    <w:multiLevelType w:val="multilevel"/>
    <w:tmpl w:val="373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B7E81"/>
    <w:multiLevelType w:val="multilevel"/>
    <w:tmpl w:val="2A1A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4763E"/>
    <w:multiLevelType w:val="multilevel"/>
    <w:tmpl w:val="D53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2579C"/>
    <w:multiLevelType w:val="multilevel"/>
    <w:tmpl w:val="7A62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30510"/>
    <w:multiLevelType w:val="multilevel"/>
    <w:tmpl w:val="BA6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75FDC"/>
    <w:multiLevelType w:val="multilevel"/>
    <w:tmpl w:val="6E1A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00B26"/>
    <w:multiLevelType w:val="multilevel"/>
    <w:tmpl w:val="CEF4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06F43"/>
    <w:multiLevelType w:val="multilevel"/>
    <w:tmpl w:val="51C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F2E"/>
    <w:rsid w:val="000B3050"/>
    <w:rsid w:val="00306AF8"/>
    <w:rsid w:val="0036701E"/>
    <w:rsid w:val="004A6F9D"/>
    <w:rsid w:val="00523267"/>
    <w:rsid w:val="005D5F2E"/>
    <w:rsid w:val="006C1030"/>
    <w:rsid w:val="00801398"/>
    <w:rsid w:val="00942D58"/>
    <w:rsid w:val="00DA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F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A2BD9-8514-4205-90F3-F4F5BCF9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2019-11-12T17:51:00Z</dcterms:created>
  <dcterms:modified xsi:type="dcterms:W3CDTF">2021-06-21T18:39:00Z</dcterms:modified>
</cp:coreProperties>
</file>